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01C" w:rsidRPr="004E001C" w:rsidRDefault="004E001C" w:rsidP="004E001C">
      <w:pPr>
        <w:spacing w:before="225" w:after="225"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E00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Извещение о проведении электронного аукциона</w:t>
      </w:r>
    </w:p>
    <w:p w:rsidR="004E001C" w:rsidRPr="004E001C" w:rsidRDefault="004E001C" w:rsidP="004E001C">
      <w:pPr>
        <w:spacing w:before="225" w:after="225"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4E001C">
        <w:rPr>
          <w:rFonts w:ascii="Times New Roman" w:eastAsia="Times New Roman" w:hAnsi="Times New Roman" w:cs="Times New Roman"/>
          <w:b/>
          <w:color w:val="000000"/>
          <w:lang w:eastAsia="ru-RU"/>
        </w:rPr>
        <w:t>для закупки №0132300034123000031</w:t>
      </w:r>
    </w:p>
    <w:tbl>
      <w:tblPr>
        <w:tblW w:w="10211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541"/>
        <w:gridCol w:w="5670"/>
      </w:tblGrid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670" w:type="dxa"/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извещения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0132300034123000031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объекта закупки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Поставка топлива дизельного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Электронный аукцион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ЭТП Газпромбанк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https://etpgpb.ru/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Размещение осуществляет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</w:t>
            </w: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670" w:type="dxa"/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607102, Нижегородская обл, Навашино г, ПЛОЩАДЬ ЛЕНИНА, ДОМ 7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607102, Нижегородская обл, Навашино г, ПЛОЩАДЬ ЛЕНИНА, ДОМ 7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Ответственное должностное лицо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Храмова Наталья Александровна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почты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kontraktnav@yandex.ru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контактного телефона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(83175) 56104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+8 (83175) 56056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Дополнительная информация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670" w:type="dxa"/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22.03.2023 08:00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22.03.2023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24.03.2023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5670" w:type="dxa"/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Максимальное значение цены контракта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614600.00 Российский рубль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Идентификационный код закупки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233522303464452230100100590011920244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5670" w:type="dxa"/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5670" w:type="dxa"/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Максимальное значение цены контракта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614600.00 Российский рубль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Формула цены контракта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п. 3.4. Муниципального контракта</w:t>
            </w:r>
          </w:p>
        </w:tc>
      </w:tr>
      <w:tr w:rsidR="004E001C" w:rsidRPr="004E001C" w:rsidTr="004E001C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начала исполнения контракта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даты заключения контракта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окончания исполнения контракта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08.08.2023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за счет бюджетных средств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бюджета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Вид бюджета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территории муниципального образования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5670" w:type="dxa"/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001C" w:rsidRPr="004E001C" w:rsidTr="004E001C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44"/>
              <w:gridCol w:w="2227"/>
              <w:gridCol w:w="2227"/>
              <w:gridCol w:w="2227"/>
              <w:gridCol w:w="3385"/>
            </w:tblGrid>
            <w:tr w:rsidR="004E001C" w:rsidRPr="004E001C" w:rsidTr="004E001C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Всего: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2025 год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4E001C" w:rsidRPr="004E001C" w:rsidTr="004E001C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614600.00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614600.00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5670" w:type="dxa"/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001C" w:rsidRPr="004E001C" w:rsidTr="004E001C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5670" w:type="dxa"/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001C" w:rsidRPr="004E001C" w:rsidTr="004E001C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354"/>
              <w:gridCol w:w="1739"/>
              <w:gridCol w:w="1739"/>
              <w:gridCol w:w="1739"/>
              <w:gridCol w:w="1739"/>
            </w:tblGrid>
            <w:tr w:rsidR="004E001C" w:rsidRPr="004E001C" w:rsidTr="004E001C">
              <w:tc>
                <w:tcPr>
                  <w:tcW w:w="435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6956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4E001C" w:rsidRPr="004E001C" w:rsidTr="004E001C">
              <w:tc>
                <w:tcPr>
                  <w:tcW w:w="435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2023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2024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2025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2026 год</w:t>
                  </w:r>
                </w:p>
              </w:tc>
            </w:tr>
            <w:tr w:rsidR="004E001C" w:rsidRPr="004E001C" w:rsidTr="004E001C">
              <w:tc>
                <w:tcPr>
                  <w:tcW w:w="4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13004091300120090244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430220.00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  <w:tr w:rsidR="004E001C" w:rsidRPr="004E001C" w:rsidTr="004E001C">
              <w:tc>
                <w:tcPr>
                  <w:tcW w:w="4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184380.00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  <w:tr w:rsidR="004E001C" w:rsidRPr="004E001C" w:rsidTr="004E001C">
              <w:tc>
                <w:tcPr>
                  <w:tcW w:w="4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Итого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614600.00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E001C" w:rsidRPr="004E001C" w:rsidRDefault="004E001C" w:rsidP="004E001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E001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Поставка дизельного топлива осуществляется непосредственно на АЗС Поставщика путем заправки автотранспорта Заказчика на территории города Навашино.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5670" w:type="dxa"/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заявок не требуется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5670" w:type="dxa"/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5.00%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п.14.1 Раздела II извещения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Платежные реквизиты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расчётного счёта" 03232643227300003200</w:t>
            </w:r>
          </w:p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лицевого счёта" 05323D11560</w:t>
            </w:r>
          </w:p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"БИК" 012202102</w:t>
            </w:r>
          </w:p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"Наименование кредитной организации" ВОЛГО-ВЯТСКОЕ ГУ БАНКА РОССИИ//УФК по Нижегородской области, г Нижний Новгород</w:t>
            </w:r>
          </w:p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корреспондентского счета" 40102810745370000024</w:t>
            </w:r>
          </w:p>
        </w:tc>
      </w:tr>
      <w:tr w:rsidR="004E001C" w:rsidRPr="004E001C" w:rsidTr="004E001C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Автомобильное топливо должно соответствовать установленным стандартам качества, указанным в требованиях настоящей документации об аукционе. В случае несоответствия нефтепродуктов предъявленным </w:t>
            </w: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 ним требованиям Поставщик обязуется произвести замену нефтепродуктов надлежащего качества в течение 1 дня с момента его уведомления о выявленных недостатках.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lastRenderedPageBreak/>
              <w:t>Обеспечение гарантийных обязательств</w:t>
            </w:r>
          </w:p>
        </w:tc>
        <w:tc>
          <w:tcPr>
            <w:tcW w:w="5670" w:type="dxa"/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001C" w:rsidRPr="004E001C" w:rsidTr="004E001C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4E001C" w:rsidRPr="004E001C" w:rsidTr="004E001C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567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4E001C" w:rsidRPr="004E001C" w:rsidTr="004E001C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670" w:type="dxa"/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E001C" w:rsidRPr="004E001C" w:rsidTr="004E001C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00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Российский рубль</w:t>
            </w:r>
          </w:p>
        </w:tc>
      </w:tr>
    </w:tbl>
    <w:p w:rsidR="004E001C" w:rsidRPr="004E001C" w:rsidRDefault="004E001C" w:rsidP="004E001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685" w:type="dxa"/>
        <w:tblCellMar>
          <w:left w:w="0" w:type="dxa"/>
          <w:right w:w="0" w:type="dxa"/>
        </w:tblCellMar>
        <w:tblLook w:val="04A0"/>
      </w:tblPr>
      <w:tblGrid>
        <w:gridCol w:w="8689"/>
        <w:gridCol w:w="2996"/>
      </w:tblGrid>
      <w:tr w:rsidR="004E001C" w:rsidRPr="004E001C" w:rsidTr="004E001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Товар</w:t>
            </w:r>
          </w:p>
        </w:tc>
      </w:tr>
    </w:tbl>
    <w:p w:rsidR="004E001C" w:rsidRPr="004E001C" w:rsidRDefault="004E001C" w:rsidP="004E001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22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32"/>
        <w:gridCol w:w="828"/>
        <w:gridCol w:w="1372"/>
        <w:gridCol w:w="1322"/>
        <w:gridCol w:w="850"/>
        <w:gridCol w:w="35"/>
        <w:gridCol w:w="805"/>
        <w:gridCol w:w="21"/>
        <w:gridCol w:w="1317"/>
        <w:gridCol w:w="940"/>
        <w:gridCol w:w="769"/>
        <w:gridCol w:w="738"/>
      </w:tblGrid>
      <w:tr w:rsidR="004E001C" w:rsidRPr="004E001C" w:rsidTr="004E001C">
        <w:tc>
          <w:tcPr>
            <w:tcW w:w="1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товара, работы, услуги</w:t>
            </w:r>
          </w:p>
        </w:tc>
        <w:tc>
          <w:tcPr>
            <w:tcW w:w="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Код позиции</w:t>
            </w: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Количество(объем работы, услуги)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Цена за единицу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4E001C" w:rsidRPr="004E001C" w:rsidTr="004E001C">
        <w:tc>
          <w:tcPr>
            <w:tcW w:w="1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35" w:type="dxa"/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4E001C" w:rsidRPr="004E001C" w:rsidTr="004E001C">
        <w:tc>
          <w:tcPr>
            <w:tcW w:w="1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Топливо дизельное летнее экологического класса не ниже К5 (розничная поставка)</w:t>
            </w:r>
          </w:p>
        </w:tc>
        <w:tc>
          <w:tcPr>
            <w:tcW w:w="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19.20.21.315-00002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61.46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614600.00</w:t>
            </w:r>
          </w:p>
        </w:tc>
      </w:tr>
      <w:tr w:rsidR="004E001C" w:rsidRPr="004E001C" w:rsidTr="004E001C">
        <w:tc>
          <w:tcPr>
            <w:tcW w:w="1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Сорт/класс топлива</w:t>
            </w:r>
          </w:p>
        </w:tc>
        <w:tc>
          <w:tcPr>
            <w:tcW w:w="13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Не ниже A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4E001C" w:rsidRPr="004E001C" w:rsidTr="004E001C">
        <w:tc>
          <w:tcPr>
            <w:tcW w:w="1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Тип топлива дизельного</w:t>
            </w:r>
          </w:p>
        </w:tc>
        <w:tc>
          <w:tcPr>
            <w:tcW w:w="13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Летнее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4E001C" w:rsidRPr="004E001C" w:rsidTr="004E001C">
        <w:tc>
          <w:tcPr>
            <w:tcW w:w="1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Экологический класс</w:t>
            </w:r>
          </w:p>
        </w:tc>
        <w:tc>
          <w:tcPr>
            <w:tcW w:w="13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E001C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Не ниже К5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5" w:type="dxa"/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001C" w:rsidRPr="004E001C" w:rsidRDefault="004E001C" w:rsidP="004E001C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4E001C" w:rsidRPr="004E001C" w:rsidRDefault="004E001C" w:rsidP="004E001C">
      <w:pPr>
        <w:spacing w:before="225" w:after="225" w:line="240" w:lineRule="auto"/>
        <w:ind w:firstLine="0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E001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Итого: 614600.00 Российский рубль</w:t>
      </w:r>
    </w:p>
    <w:p w:rsidR="004E001C" w:rsidRPr="004E001C" w:rsidRDefault="004E001C" w:rsidP="004E0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E001C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4E001C" w:rsidRPr="004E001C" w:rsidRDefault="004E001C" w:rsidP="004E0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E001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Преимущества</w:t>
      </w:r>
    </w:p>
    <w:p w:rsidR="004E001C" w:rsidRPr="004E001C" w:rsidRDefault="004E001C" w:rsidP="004E0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E001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Преимущество в соответствии с ч. 3 ст. 30 Закона № 44-ФЗ</w:t>
      </w:r>
    </w:p>
    <w:p w:rsidR="004E001C" w:rsidRPr="004E001C" w:rsidRDefault="004E001C" w:rsidP="004E0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E001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Требования к участникам</w:t>
      </w:r>
    </w:p>
    <w:p w:rsidR="004E001C" w:rsidRPr="004E001C" w:rsidRDefault="004E001C" w:rsidP="004E0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E001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Единые требования к участникам закупок в соответствии с ч. 1 ст. 31 Закона № 44-ФЗ</w:t>
      </w:r>
    </w:p>
    <w:p w:rsidR="004E001C" w:rsidRPr="004E001C" w:rsidRDefault="004E001C" w:rsidP="004E0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E001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Требования к участникам закупок в соответствии с ч. 1.1 ст. 31 Закона № 44-ФЗ</w:t>
      </w:r>
    </w:p>
    <w:p w:rsidR="004E001C" w:rsidRPr="004E001C" w:rsidRDefault="004E001C" w:rsidP="004E0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E001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Ограничения</w:t>
      </w:r>
    </w:p>
    <w:p w:rsidR="004E001C" w:rsidRPr="004E001C" w:rsidRDefault="004E001C" w:rsidP="004E0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E001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установлены</w:t>
      </w:r>
    </w:p>
    <w:p w:rsidR="004E001C" w:rsidRPr="004E001C" w:rsidRDefault="004E001C" w:rsidP="004E0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E001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4E001C" w:rsidRPr="004E001C" w:rsidRDefault="004E001C" w:rsidP="004E0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E001C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4E001C" w:rsidRPr="004E001C" w:rsidRDefault="004E001C" w:rsidP="004E0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E001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Обоснование НМЦК.pdf</w:t>
      </w:r>
    </w:p>
    <w:p w:rsidR="004E001C" w:rsidRPr="004E001C" w:rsidRDefault="004E001C" w:rsidP="004E0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E001C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4E001C" w:rsidRPr="004E001C" w:rsidRDefault="004E001C" w:rsidP="004E0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E001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Проект контракта.doc</w:t>
      </w:r>
    </w:p>
    <w:p w:rsidR="004E001C" w:rsidRPr="004E001C" w:rsidRDefault="004E001C" w:rsidP="004E0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E001C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4E001C" w:rsidRPr="004E001C" w:rsidRDefault="004E001C" w:rsidP="004E0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E001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Описание объекта закупки (раздел II извещения).doc</w:t>
      </w:r>
    </w:p>
    <w:p w:rsidR="004E001C" w:rsidRPr="004E001C" w:rsidRDefault="004E001C" w:rsidP="004E0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E001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ТЕХНИЧЕСКОЕ ЗАДАНИЕ.docx</w:t>
      </w:r>
    </w:p>
    <w:p w:rsidR="004E001C" w:rsidRPr="004E001C" w:rsidRDefault="004E001C" w:rsidP="004E0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E001C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4E001C" w:rsidRPr="004E001C" w:rsidRDefault="004E001C" w:rsidP="004E0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E001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Общие условия закупки (раздел I извещения).docx</w:t>
      </w:r>
    </w:p>
    <w:p w:rsidR="004E001C" w:rsidRPr="004E001C" w:rsidRDefault="004E001C" w:rsidP="004E0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E001C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2E53BD" w:rsidRDefault="004E001C" w:rsidP="004E0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</w:pPr>
      <w:r w:rsidRPr="004E001C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>Документы не прикреплены</w:t>
      </w:r>
    </w:p>
    <w:sectPr w:rsidR="002E53BD" w:rsidSect="004E001C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E001C"/>
    <w:rsid w:val="00165F56"/>
    <w:rsid w:val="00185C03"/>
    <w:rsid w:val="002E53BD"/>
    <w:rsid w:val="00481A21"/>
    <w:rsid w:val="004E001C"/>
    <w:rsid w:val="00555026"/>
    <w:rsid w:val="007126E9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4E001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E001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E001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E001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E001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4E001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934</Words>
  <Characters>5330</Characters>
  <Application>Microsoft Office Word</Application>
  <DocSecurity>0</DocSecurity>
  <Lines>44</Lines>
  <Paragraphs>12</Paragraphs>
  <ScaleCrop>false</ScaleCrop>
  <Company/>
  <LinksUpToDate>false</LinksUpToDate>
  <CharactersWithSpaces>6252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2023-03-20T08:34:00Z</cp:lastPrinted>
  <dcterms:created xsi:type="dcterms:W3CDTF">2023-03-20T08:32:00Z</dcterms:created>
  <dcterms:modified xsi:type="dcterms:W3CDTF">2023-03-20T08:37:00Z</dcterms:modified>
</cp:coreProperties>
</file>